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5-452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 w:rsidR="000D1C06">
        <w:rPr>
          <w:bCs/>
          <w:sz w:val="23"/>
          <w:szCs w:val="23"/>
        </w:rPr>
        <w:t>01-07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16</w:t>
      </w:r>
      <w:r w:rsidR="00FB59E4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</w:t>
      </w:r>
      <w:r w:rsidR="00FB59E4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>22042912</w:t>
      </w:r>
      <w:r w:rsidR="00FB59E4"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22</w:t>
      </w:r>
      <w:r w:rsidR="00FB59E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15.10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15</w:t>
      </w:r>
      <w:r w:rsidR="00FB59E4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314678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рушении 86 ХМ № </w:t>
      </w:r>
      <w:r w:rsidR="000D1C06">
        <w:rPr>
          <w:rFonts w:ascii="Times New Roman" w:hAnsi="Times New Roman"/>
          <w:color w:val="FF0000"/>
          <w:sz w:val="23"/>
          <w:szCs w:val="23"/>
        </w:rPr>
        <w:t>358086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0D1C06">
        <w:rPr>
          <w:rFonts w:ascii="Times New Roman" w:hAnsi="Times New Roman"/>
          <w:color w:val="FF0000"/>
          <w:sz w:val="23"/>
          <w:szCs w:val="23"/>
        </w:rPr>
        <w:t>3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0D1C06">
        <w:rPr>
          <w:color w:val="000000"/>
          <w:sz w:val="23"/>
          <w:szCs w:val="23"/>
        </w:rPr>
        <w:t>1881058625</w:t>
      </w:r>
      <w:r w:rsidR="000D1C06">
        <w:rPr>
          <w:color w:val="000000"/>
          <w:sz w:val="23"/>
          <w:szCs w:val="23"/>
        </w:rPr>
        <w:t xml:space="preserve">0922042912 </w:t>
      </w:r>
      <w:r w:rsidRPr="00314678" w:rsidR="000D1C06">
        <w:rPr>
          <w:color w:val="000000"/>
          <w:sz w:val="23"/>
          <w:szCs w:val="23"/>
        </w:rPr>
        <w:t xml:space="preserve">от </w:t>
      </w:r>
      <w:r w:rsidR="000D1C06">
        <w:rPr>
          <w:color w:val="000000"/>
          <w:sz w:val="23"/>
          <w:szCs w:val="23"/>
        </w:rPr>
        <w:t>22.09</w:t>
      </w:r>
      <w:r w:rsidRPr="00314678" w:rsidR="000D1C06">
        <w:rPr>
          <w:color w:val="000000"/>
          <w:sz w:val="23"/>
          <w:szCs w:val="23"/>
        </w:rPr>
        <w:t xml:space="preserve">.2025, вступившем в законную силу </w:t>
      </w:r>
      <w:r w:rsidR="000D1C06">
        <w:rPr>
          <w:color w:val="000000"/>
          <w:sz w:val="23"/>
          <w:szCs w:val="23"/>
        </w:rPr>
        <w:t>15.10</w:t>
      </w:r>
      <w:r w:rsidRPr="00314678" w:rsidR="000D1C06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314678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представленным материалам дела процессуальные </w:t>
      </w:r>
      <w:r w:rsidRPr="00314678">
        <w:rPr>
          <w:rFonts w:ascii="Times New Roman" w:hAnsi="Times New Roman"/>
          <w:color w:val="FF0000"/>
          <w:sz w:val="23"/>
          <w:szCs w:val="23"/>
        </w:rPr>
        <w:t>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</w:t>
      </w:r>
      <w:r w:rsidRPr="00314678">
        <w:rPr>
          <w:rFonts w:ascii="Times New Roman" w:hAnsi="Times New Roman"/>
          <w:sz w:val="23"/>
          <w:szCs w:val="23"/>
        </w:rPr>
        <w:t>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</w:t>
      </w:r>
      <w:r w:rsidRPr="00314678">
        <w:rPr>
          <w:rFonts w:ascii="Times New Roman" w:hAnsi="Times New Roman"/>
          <w:sz w:val="23"/>
          <w:szCs w:val="23"/>
        </w:rPr>
        <w:t>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</w:t>
      </w:r>
      <w:r w:rsidRPr="00314678">
        <w:rPr>
          <w:sz w:val="23"/>
          <w:szCs w:val="23"/>
        </w:rPr>
        <w:t xml:space="preserve">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 xml:space="preserve">08080), счет № 03100643000000018700; ИНН 8601073664;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0D1C06">
        <w:rPr>
          <w:sz w:val="23"/>
          <w:szCs w:val="23"/>
          <w:lang w:eastAsia="en-US"/>
        </w:rPr>
        <w:t>522620143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</w:t>
      </w:r>
      <w:r w:rsidRPr="00314678">
        <w:rPr>
          <w:bCs/>
          <w:color w:val="FF0000"/>
          <w:sz w:val="23"/>
          <w:szCs w:val="23"/>
        </w:rPr>
        <w:t xml:space="preserve">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D1C06"/>
    <w:rsid w:val="00314678"/>
    <w:rsid w:val="00504340"/>
    <w:rsid w:val="00935624"/>
    <w:rsid w:val="009F3403"/>
    <w:rsid w:val="00DE2B54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